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34C" w:rsidRDefault="00F1734C">
      <w:pPr>
        <w:jc w:val="center"/>
        <w:rPr>
          <w:sz w:val="36"/>
          <w:szCs w:val="36"/>
        </w:rPr>
      </w:pPr>
    </w:p>
    <w:p w:rsidR="00F1734C" w:rsidRDefault="00F1734C">
      <w:pPr>
        <w:jc w:val="center"/>
        <w:rPr>
          <w:sz w:val="36"/>
          <w:szCs w:val="36"/>
        </w:rPr>
      </w:pPr>
    </w:p>
    <w:p w:rsidR="00F1734C" w:rsidRDefault="00876701">
      <w:pPr>
        <w:jc w:val="center"/>
        <w:rPr>
          <w:sz w:val="36"/>
          <w:szCs w:val="36"/>
        </w:rPr>
      </w:pPr>
      <w:r>
        <w:rPr>
          <w:sz w:val="36"/>
          <w:szCs w:val="36"/>
        </w:rPr>
        <w:t xml:space="preserve">Online Tax Payments </w:t>
      </w:r>
    </w:p>
    <w:p w:rsidR="00F1734C" w:rsidRDefault="00F1734C">
      <w:pPr>
        <w:rPr>
          <w:sz w:val="36"/>
          <w:szCs w:val="36"/>
        </w:rPr>
      </w:pPr>
    </w:p>
    <w:p w:rsidR="00F1734C" w:rsidRDefault="00876701">
      <w:r>
        <w:t>Following is a list of online tax payment websites for the IRS and states. On many of these pages, there is also the opportunity to request an installment agreement as well. Please contact me before requesting an installment agreement so you understand the</w:t>
      </w:r>
      <w:r>
        <w:t xml:space="preserve"> terms and conditions.</w:t>
      </w:r>
    </w:p>
    <w:p w:rsidR="00F1734C" w:rsidRDefault="00F1734C"/>
    <w:p w:rsidR="00F1734C" w:rsidRDefault="00F1734C"/>
    <w:p w:rsidR="00F1734C" w:rsidRDefault="00876701">
      <w:pPr>
        <w:rPr>
          <w:rFonts w:ascii="Lora" w:eastAsia="Lora" w:hAnsi="Lora" w:cs="Lora"/>
          <w:color w:val="555555"/>
          <w:sz w:val="27"/>
          <w:szCs w:val="27"/>
          <w:highlight w:val="white"/>
        </w:rPr>
      </w:pPr>
      <w:hyperlink r:id="rId6">
        <w:r>
          <w:rPr>
            <w:rFonts w:ascii="Lora" w:eastAsia="Lora" w:hAnsi="Lora" w:cs="Lora"/>
            <w:color w:val="1155CC"/>
            <w:sz w:val="27"/>
            <w:szCs w:val="27"/>
            <w:highlight w:val="white"/>
            <w:u w:val="single"/>
          </w:rPr>
          <w:t>Federal (IRS)</w:t>
        </w:r>
      </w:hyperlink>
    </w:p>
    <w:p w:rsidR="00F1734C" w:rsidRDefault="00876701">
      <w:pPr>
        <w:rPr>
          <w:rFonts w:ascii="Lora" w:eastAsia="Lora" w:hAnsi="Lora" w:cs="Lora"/>
          <w:color w:val="555555"/>
          <w:sz w:val="27"/>
          <w:szCs w:val="27"/>
          <w:highlight w:val="white"/>
        </w:rPr>
      </w:pPr>
      <w:hyperlink r:id="rId7">
        <w:r>
          <w:rPr>
            <w:rFonts w:ascii="Lora" w:eastAsia="Lora" w:hAnsi="Lora" w:cs="Lora"/>
            <w:color w:val="1155CC"/>
            <w:sz w:val="27"/>
            <w:szCs w:val="27"/>
            <w:highlight w:val="white"/>
            <w:u w:val="single"/>
          </w:rPr>
          <w:t>Alabama</w:t>
        </w:r>
      </w:hyperlink>
    </w:p>
    <w:p w:rsidR="00F1734C" w:rsidRDefault="00876701">
      <w:pPr>
        <w:rPr>
          <w:rFonts w:ascii="Lora" w:eastAsia="Lora" w:hAnsi="Lora" w:cs="Lora"/>
          <w:color w:val="555555"/>
          <w:sz w:val="27"/>
          <w:szCs w:val="27"/>
          <w:highlight w:val="white"/>
        </w:rPr>
      </w:pPr>
      <w:hyperlink r:id="rId8">
        <w:r>
          <w:rPr>
            <w:rFonts w:ascii="Lora" w:eastAsia="Lora" w:hAnsi="Lora" w:cs="Lora"/>
            <w:color w:val="1155CC"/>
            <w:sz w:val="27"/>
            <w:szCs w:val="27"/>
            <w:highlight w:val="white"/>
            <w:u w:val="single"/>
          </w:rPr>
          <w:t>Alaska</w:t>
        </w:r>
      </w:hyperlink>
    </w:p>
    <w:p w:rsidR="00F1734C" w:rsidRDefault="00876701">
      <w:pPr>
        <w:rPr>
          <w:rFonts w:ascii="Lora" w:eastAsia="Lora" w:hAnsi="Lora" w:cs="Lora"/>
          <w:color w:val="555555"/>
          <w:sz w:val="27"/>
          <w:szCs w:val="27"/>
          <w:highlight w:val="white"/>
        </w:rPr>
      </w:pPr>
      <w:hyperlink r:id="rId9">
        <w:r>
          <w:rPr>
            <w:rFonts w:ascii="Lora" w:eastAsia="Lora" w:hAnsi="Lora" w:cs="Lora"/>
            <w:color w:val="1155CC"/>
            <w:sz w:val="27"/>
            <w:szCs w:val="27"/>
            <w:highlight w:val="white"/>
            <w:u w:val="single"/>
          </w:rPr>
          <w:t>Arizona</w:t>
        </w:r>
      </w:hyperlink>
    </w:p>
    <w:p w:rsidR="00F1734C" w:rsidRDefault="00876701">
      <w:pPr>
        <w:rPr>
          <w:rFonts w:ascii="Lora" w:eastAsia="Lora" w:hAnsi="Lora" w:cs="Lora"/>
          <w:color w:val="555555"/>
          <w:sz w:val="27"/>
          <w:szCs w:val="27"/>
          <w:highlight w:val="white"/>
        </w:rPr>
      </w:pPr>
      <w:hyperlink r:id="rId10">
        <w:r>
          <w:rPr>
            <w:rFonts w:ascii="Lora" w:eastAsia="Lora" w:hAnsi="Lora" w:cs="Lora"/>
            <w:color w:val="1155CC"/>
            <w:sz w:val="27"/>
            <w:szCs w:val="27"/>
            <w:highlight w:val="white"/>
            <w:u w:val="single"/>
          </w:rPr>
          <w:t>Arkansas</w:t>
        </w:r>
      </w:hyperlink>
    </w:p>
    <w:p w:rsidR="00F1734C" w:rsidRDefault="00876701">
      <w:pPr>
        <w:rPr>
          <w:rFonts w:ascii="Lora" w:eastAsia="Lora" w:hAnsi="Lora" w:cs="Lora"/>
          <w:color w:val="555555"/>
          <w:sz w:val="27"/>
          <w:szCs w:val="27"/>
          <w:highlight w:val="white"/>
        </w:rPr>
      </w:pPr>
      <w:hyperlink r:id="rId11">
        <w:r>
          <w:rPr>
            <w:rFonts w:ascii="Lora" w:eastAsia="Lora" w:hAnsi="Lora" w:cs="Lora"/>
            <w:color w:val="1155CC"/>
            <w:sz w:val="27"/>
            <w:szCs w:val="27"/>
            <w:highlight w:val="white"/>
            <w:u w:val="single"/>
          </w:rPr>
          <w:t>California</w:t>
        </w:r>
      </w:hyperlink>
    </w:p>
    <w:p w:rsidR="00F1734C" w:rsidRDefault="00876701">
      <w:pPr>
        <w:rPr>
          <w:rFonts w:ascii="Lora" w:eastAsia="Lora" w:hAnsi="Lora" w:cs="Lora"/>
          <w:color w:val="555555"/>
          <w:sz w:val="27"/>
          <w:szCs w:val="27"/>
          <w:highlight w:val="white"/>
        </w:rPr>
      </w:pPr>
      <w:hyperlink r:id="rId12">
        <w:r>
          <w:rPr>
            <w:rFonts w:ascii="Lora" w:eastAsia="Lora" w:hAnsi="Lora" w:cs="Lora"/>
            <w:color w:val="1155CC"/>
            <w:sz w:val="27"/>
            <w:szCs w:val="27"/>
            <w:highlight w:val="white"/>
            <w:u w:val="single"/>
          </w:rPr>
          <w:t>Colorado</w:t>
        </w:r>
      </w:hyperlink>
    </w:p>
    <w:p w:rsidR="00F1734C" w:rsidRDefault="00876701">
      <w:pPr>
        <w:rPr>
          <w:rFonts w:ascii="Lora" w:eastAsia="Lora" w:hAnsi="Lora" w:cs="Lora"/>
          <w:color w:val="555555"/>
          <w:sz w:val="27"/>
          <w:szCs w:val="27"/>
          <w:highlight w:val="white"/>
        </w:rPr>
      </w:pPr>
      <w:hyperlink r:id="rId13">
        <w:r>
          <w:rPr>
            <w:rFonts w:ascii="Lora" w:eastAsia="Lora" w:hAnsi="Lora" w:cs="Lora"/>
            <w:color w:val="1155CC"/>
            <w:sz w:val="27"/>
            <w:szCs w:val="27"/>
            <w:highlight w:val="white"/>
            <w:u w:val="single"/>
          </w:rPr>
          <w:t>Connecticut</w:t>
        </w:r>
      </w:hyperlink>
    </w:p>
    <w:p w:rsidR="00F1734C" w:rsidRDefault="00876701">
      <w:pPr>
        <w:rPr>
          <w:rFonts w:ascii="Lora" w:eastAsia="Lora" w:hAnsi="Lora" w:cs="Lora"/>
          <w:color w:val="555555"/>
          <w:sz w:val="27"/>
          <w:szCs w:val="27"/>
          <w:highlight w:val="white"/>
        </w:rPr>
      </w:pPr>
      <w:hyperlink r:id="rId14">
        <w:r>
          <w:rPr>
            <w:rFonts w:ascii="Lora" w:eastAsia="Lora" w:hAnsi="Lora" w:cs="Lora"/>
            <w:color w:val="1155CC"/>
            <w:sz w:val="27"/>
            <w:szCs w:val="27"/>
            <w:highlight w:val="white"/>
            <w:u w:val="single"/>
          </w:rPr>
          <w:t>Delaware</w:t>
        </w:r>
      </w:hyperlink>
    </w:p>
    <w:p w:rsidR="00F1734C" w:rsidRDefault="00876701">
      <w:hyperlink r:id="rId15">
        <w:r>
          <w:rPr>
            <w:rFonts w:ascii="Lora" w:eastAsia="Lora" w:hAnsi="Lora" w:cs="Lora"/>
            <w:color w:val="1155CC"/>
            <w:sz w:val="27"/>
            <w:szCs w:val="27"/>
            <w:highlight w:val="white"/>
            <w:u w:val="single"/>
          </w:rPr>
          <w:t>Florida</w:t>
        </w:r>
      </w:hyperlink>
    </w:p>
    <w:p w:rsidR="00F1734C" w:rsidRDefault="00F1734C"/>
    <w:p w:rsidR="00F1734C" w:rsidRDefault="00F1734C"/>
    <w:p w:rsidR="00F1734C" w:rsidRDefault="00F1734C"/>
    <w:p w:rsidR="00F1734C" w:rsidRDefault="00F1734C"/>
    <w:p w:rsidR="00F1734C" w:rsidRDefault="00F1734C"/>
    <w:p w:rsidR="00F1734C" w:rsidRDefault="00876701">
      <w:hyperlink r:id="rId16">
        <w:r>
          <w:rPr>
            <w:rFonts w:ascii="Lora" w:eastAsia="Lora" w:hAnsi="Lora" w:cs="Lora"/>
            <w:color w:val="1155CC"/>
            <w:sz w:val="27"/>
            <w:szCs w:val="27"/>
            <w:highlight w:val="white"/>
            <w:u w:val="single"/>
          </w:rPr>
          <w:t>Georgia</w:t>
        </w:r>
      </w:hyperlink>
    </w:p>
    <w:p w:rsidR="00F1734C" w:rsidRDefault="00876701">
      <w:pPr>
        <w:rPr>
          <w:rFonts w:ascii="Lora" w:eastAsia="Lora" w:hAnsi="Lora" w:cs="Lora"/>
          <w:color w:val="555555"/>
          <w:sz w:val="27"/>
          <w:szCs w:val="27"/>
          <w:highlight w:val="white"/>
        </w:rPr>
      </w:pPr>
      <w:hyperlink r:id="rId17">
        <w:r>
          <w:rPr>
            <w:rFonts w:ascii="Lora" w:eastAsia="Lora" w:hAnsi="Lora" w:cs="Lora"/>
            <w:color w:val="1155CC"/>
            <w:sz w:val="27"/>
            <w:szCs w:val="27"/>
            <w:highlight w:val="white"/>
            <w:u w:val="single"/>
          </w:rPr>
          <w:t>Hawaii</w:t>
        </w:r>
      </w:hyperlink>
    </w:p>
    <w:p w:rsidR="00F1734C" w:rsidRDefault="00876701">
      <w:pPr>
        <w:rPr>
          <w:rFonts w:ascii="Lora" w:eastAsia="Lora" w:hAnsi="Lora" w:cs="Lora"/>
          <w:color w:val="555555"/>
          <w:sz w:val="27"/>
          <w:szCs w:val="27"/>
          <w:highlight w:val="white"/>
        </w:rPr>
      </w:pPr>
      <w:hyperlink r:id="rId18">
        <w:r>
          <w:rPr>
            <w:rFonts w:ascii="Lora" w:eastAsia="Lora" w:hAnsi="Lora" w:cs="Lora"/>
            <w:color w:val="1155CC"/>
            <w:sz w:val="27"/>
            <w:szCs w:val="27"/>
            <w:highlight w:val="white"/>
            <w:u w:val="single"/>
          </w:rPr>
          <w:t>Idaho</w:t>
        </w:r>
      </w:hyperlink>
    </w:p>
    <w:p w:rsidR="00F1734C" w:rsidRDefault="00876701">
      <w:pPr>
        <w:rPr>
          <w:rFonts w:ascii="Lora" w:eastAsia="Lora" w:hAnsi="Lora" w:cs="Lora"/>
          <w:color w:val="555555"/>
          <w:sz w:val="27"/>
          <w:szCs w:val="27"/>
          <w:highlight w:val="white"/>
        </w:rPr>
      </w:pPr>
      <w:hyperlink r:id="rId19">
        <w:r>
          <w:rPr>
            <w:rFonts w:ascii="Lora" w:eastAsia="Lora" w:hAnsi="Lora" w:cs="Lora"/>
            <w:color w:val="1155CC"/>
            <w:sz w:val="27"/>
            <w:szCs w:val="27"/>
            <w:highlight w:val="white"/>
            <w:u w:val="single"/>
          </w:rPr>
          <w:t>Illinois</w:t>
        </w:r>
      </w:hyperlink>
    </w:p>
    <w:p w:rsidR="00F1734C" w:rsidRDefault="00876701">
      <w:pPr>
        <w:rPr>
          <w:rFonts w:ascii="Lora" w:eastAsia="Lora" w:hAnsi="Lora" w:cs="Lora"/>
          <w:color w:val="555555"/>
          <w:sz w:val="27"/>
          <w:szCs w:val="27"/>
          <w:highlight w:val="white"/>
        </w:rPr>
      </w:pPr>
      <w:hyperlink r:id="rId20">
        <w:r>
          <w:rPr>
            <w:rFonts w:ascii="Lora" w:eastAsia="Lora" w:hAnsi="Lora" w:cs="Lora"/>
            <w:color w:val="1155CC"/>
            <w:sz w:val="27"/>
            <w:szCs w:val="27"/>
            <w:highlight w:val="white"/>
            <w:u w:val="single"/>
          </w:rPr>
          <w:t>Indiana</w:t>
        </w:r>
      </w:hyperlink>
    </w:p>
    <w:p w:rsidR="00F1734C" w:rsidRDefault="00876701">
      <w:pPr>
        <w:rPr>
          <w:rFonts w:ascii="Lora" w:eastAsia="Lora" w:hAnsi="Lora" w:cs="Lora"/>
          <w:color w:val="555555"/>
          <w:sz w:val="27"/>
          <w:szCs w:val="27"/>
          <w:highlight w:val="white"/>
        </w:rPr>
      </w:pPr>
      <w:hyperlink r:id="rId21">
        <w:r>
          <w:rPr>
            <w:rFonts w:ascii="Lora" w:eastAsia="Lora" w:hAnsi="Lora" w:cs="Lora"/>
            <w:color w:val="1155CC"/>
            <w:sz w:val="27"/>
            <w:szCs w:val="27"/>
            <w:highlight w:val="white"/>
            <w:u w:val="single"/>
          </w:rPr>
          <w:t>Iowa</w:t>
        </w:r>
      </w:hyperlink>
    </w:p>
    <w:p w:rsidR="00F1734C" w:rsidRDefault="00876701">
      <w:pPr>
        <w:rPr>
          <w:rFonts w:ascii="Lora" w:eastAsia="Lora" w:hAnsi="Lora" w:cs="Lora"/>
          <w:color w:val="555555"/>
          <w:sz w:val="27"/>
          <w:szCs w:val="27"/>
          <w:highlight w:val="white"/>
        </w:rPr>
      </w:pPr>
      <w:hyperlink r:id="rId22">
        <w:r>
          <w:rPr>
            <w:rFonts w:ascii="Lora" w:eastAsia="Lora" w:hAnsi="Lora" w:cs="Lora"/>
            <w:color w:val="1155CC"/>
            <w:sz w:val="27"/>
            <w:szCs w:val="27"/>
            <w:highlight w:val="white"/>
            <w:u w:val="single"/>
          </w:rPr>
          <w:t>Kansas</w:t>
        </w:r>
      </w:hyperlink>
    </w:p>
    <w:p w:rsidR="00F1734C" w:rsidRDefault="00876701">
      <w:pPr>
        <w:rPr>
          <w:rFonts w:ascii="Lora" w:eastAsia="Lora" w:hAnsi="Lora" w:cs="Lora"/>
          <w:color w:val="555555"/>
          <w:sz w:val="27"/>
          <w:szCs w:val="27"/>
          <w:highlight w:val="white"/>
        </w:rPr>
      </w:pPr>
      <w:hyperlink r:id="rId23">
        <w:r>
          <w:rPr>
            <w:rFonts w:ascii="Lora" w:eastAsia="Lora" w:hAnsi="Lora" w:cs="Lora"/>
            <w:color w:val="1155CC"/>
            <w:sz w:val="27"/>
            <w:szCs w:val="27"/>
            <w:highlight w:val="white"/>
            <w:u w:val="single"/>
          </w:rPr>
          <w:t>Kentucky</w:t>
        </w:r>
      </w:hyperlink>
    </w:p>
    <w:p w:rsidR="00F1734C" w:rsidRDefault="00876701">
      <w:pPr>
        <w:rPr>
          <w:rFonts w:ascii="Lora" w:eastAsia="Lora" w:hAnsi="Lora" w:cs="Lora"/>
          <w:color w:val="555555"/>
          <w:sz w:val="27"/>
          <w:szCs w:val="27"/>
          <w:highlight w:val="white"/>
        </w:rPr>
      </w:pPr>
      <w:hyperlink r:id="rId24">
        <w:r>
          <w:rPr>
            <w:rFonts w:ascii="Lora" w:eastAsia="Lora" w:hAnsi="Lora" w:cs="Lora"/>
            <w:color w:val="1155CC"/>
            <w:sz w:val="27"/>
            <w:szCs w:val="27"/>
            <w:highlight w:val="white"/>
            <w:u w:val="single"/>
          </w:rPr>
          <w:t>Louisiana</w:t>
        </w:r>
      </w:hyperlink>
    </w:p>
    <w:p w:rsidR="00F1734C" w:rsidRDefault="00876701">
      <w:pPr>
        <w:rPr>
          <w:rFonts w:ascii="Lora" w:eastAsia="Lora" w:hAnsi="Lora" w:cs="Lora"/>
          <w:color w:val="555555"/>
          <w:sz w:val="27"/>
          <w:szCs w:val="27"/>
          <w:highlight w:val="white"/>
        </w:rPr>
      </w:pPr>
      <w:hyperlink r:id="rId25">
        <w:r>
          <w:rPr>
            <w:rFonts w:ascii="Lora" w:eastAsia="Lora" w:hAnsi="Lora" w:cs="Lora"/>
            <w:color w:val="1155CC"/>
            <w:sz w:val="27"/>
            <w:szCs w:val="27"/>
            <w:highlight w:val="white"/>
            <w:u w:val="single"/>
          </w:rPr>
          <w:t>Maine</w:t>
        </w:r>
      </w:hyperlink>
    </w:p>
    <w:p w:rsidR="00F1734C" w:rsidRDefault="00876701">
      <w:pPr>
        <w:rPr>
          <w:rFonts w:ascii="Lora" w:eastAsia="Lora" w:hAnsi="Lora" w:cs="Lora"/>
          <w:color w:val="555555"/>
          <w:sz w:val="27"/>
          <w:szCs w:val="27"/>
          <w:highlight w:val="white"/>
        </w:rPr>
      </w:pPr>
      <w:hyperlink r:id="rId26">
        <w:r>
          <w:rPr>
            <w:rFonts w:ascii="Lora" w:eastAsia="Lora" w:hAnsi="Lora" w:cs="Lora"/>
            <w:color w:val="1155CC"/>
            <w:sz w:val="27"/>
            <w:szCs w:val="27"/>
            <w:highlight w:val="white"/>
            <w:u w:val="single"/>
          </w:rPr>
          <w:t>Maryland</w:t>
        </w:r>
      </w:hyperlink>
    </w:p>
    <w:p w:rsidR="00F1734C" w:rsidRDefault="00876701">
      <w:pPr>
        <w:rPr>
          <w:rFonts w:ascii="Lora" w:eastAsia="Lora" w:hAnsi="Lora" w:cs="Lora"/>
          <w:color w:val="555555"/>
          <w:sz w:val="27"/>
          <w:szCs w:val="27"/>
          <w:highlight w:val="white"/>
        </w:rPr>
      </w:pPr>
      <w:hyperlink r:id="rId27">
        <w:r>
          <w:rPr>
            <w:rFonts w:ascii="Lora" w:eastAsia="Lora" w:hAnsi="Lora" w:cs="Lora"/>
            <w:color w:val="1155CC"/>
            <w:sz w:val="27"/>
            <w:szCs w:val="27"/>
            <w:highlight w:val="white"/>
            <w:u w:val="single"/>
          </w:rPr>
          <w:t>M</w:t>
        </w:r>
        <w:r>
          <w:rPr>
            <w:rFonts w:ascii="Lora" w:eastAsia="Lora" w:hAnsi="Lora" w:cs="Lora"/>
            <w:color w:val="1155CC"/>
            <w:sz w:val="27"/>
            <w:szCs w:val="27"/>
            <w:highlight w:val="white"/>
            <w:u w:val="single"/>
          </w:rPr>
          <w:t>assachusetts</w:t>
        </w:r>
      </w:hyperlink>
    </w:p>
    <w:p w:rsidR="00F1734C" w:rsidRDefault="00876701">
      <w:pPr>
        <w:rPr>
          <w:rFonts w:ascii="Lora" w:eastAsia="Lora" w:hAnsi="Lora" w:cs="Lora"/>
          <w:color w:val="555555"/>
          <w:sz w:val="27"/>
          <w:szCs w:val="27"/>
          <w:highlight w:val="white"/>
        </w:rPr>
      </w:pPr>
      <w:hyperlink r:id="rId28">
        <w:r>
          <w:rPr>
            <w:rFonts w:ascii="Lora" w:eastAsia="Lora" w:hAnsi="Lora" w:cs="Lora"/>
            <w:color w:val="1155CC"/>
            <w:sz w:val="27"/>
            <w:szCs w:val="27"/>
            <w:highlight w:val="white"/>
            <w:u w:val="single"/>
          </w:rPr>
          <w:t>Michigan</w:t>
        </w:r>
      </w:hyperlink>
    </w:p>
    <w:p w:rsidR="00F1734C" w:rsidRDefault="00876701">
      <w:pPr>
        <w:rPr>
          <w:rFonts w:ascii="Lora" w:eastAsia="Lora" w:hAnsi="Lora" w:cs="Lora"/>
          <w:color w:val="555555"/>
          <w:sz w:val="27"/>
          <w:szCs w:val="27"/>
          <w:highlight w:val="white"/>
        </w:rPr>
      </w:pPr>
      <w:hyperlink r:id="rId29">
        <w:r>
          <w:rPr>
            <w:rFonts w:ascii="Lora" w:eastAsia="Lora" w:hAnsi="Lora" w:cs="Lora"/>
            <w:color w:val="1155CC"/>
            <w:sz w:val="27"/>
            <w:szCs w:val="27"/>
            <w:highlight w:val="white"/>
            <w:u w:val="single"/>
          </w:rPr>
          <w:t>Minnesota</w:t>
        </w:r>
      </w:hyperlink>
    </w:p>
    <w:p w:rsidR="00F1734C" w:rsidRDefault="00876701">
      <w:pPr>
        <w:rPr>
          <w:rFonts w:ascii="Lora" w:eastAsia="Lora" w:hAnsi="Lora" w:cs="Lora"/>
          <w:color w:val="555555"/>
          <w:sz w:val="27"/>
          <w:szCs w:val="27"/>
          <w:highlight w:val="white"/>
        </w:rPr>
      </w:pPr>
      <w:hyperlink r:id="rId30">
        <w:r>
          <w:rPr>
            <w:rFonts w:ascii="Lora" w:eastAsia="Lora" w:hAnsi="Lora" w:cs="Lora"/>
            <w:color w:val="1155CC"/>
            <w:sz w:val="27"/>
            <w:szCs w:val="27"/>
            <w:highlight w:val="white"/>
            <w:u w:val="single"/>
          </w:rPr>
          <w:t>Mississippi</w:t>
        </w:r>
      </w:hyperlink>
    </w:p>
    <w:p w:rsidR="00F1734C" w:rsidRDefault="00876701">
      <w:pPr>
        <w:rPr>
          <w:rFonts w:ascii="Lora" w:eastAsia="Lora" w:hAnsi="Lora" w:cs="Lora"/>
          <w:color w:val="555555"/>
          <w:sz w:val="27"/>
          <w:szCs w:val="27"/>
          <w:highlight w:val="white"/>
        </w:rPr>
      </w:pPr>
      <w:hyperlink r:id="rId31">
        <w:r>
          <w:rPr>
            <w:rFonts w:ascii="Lora" w:eastAsia="Lora" w:hAnsi="Lora" w:cs="Lora"/>
            <w:color w:val="1155CC"/>
            <w:sz w:val="27"/>
            <w:szCs w:val="27"/>
            <w:highlight w:val="white"/>
            <w:u w:val="single"/>
          </w:rPr>
          <w:t>Missouri</w:t>
        </w:r>
      </w:hyperlink>
    </w:p>
    <w:p w:rsidR="00F1734C" w:rsidRDefault="00876701">
      <w:pPr>
        <w:rPr>
          <w:rFonts w:ascii="Lora" w:eastAsia="Lora" w:hAnsi="Lora" w:cs="Lora"/>
          <w:color w:val="555555"/>
          <w:sz w:val="27"/>
          <w:szCs w:val="27"/>
          <w:highlight w:val="white"/>
        </w:rPr>
      </w:pPr>
      <w:hyperlink r:id="rId32">
        <w:r>
          <w:rPr>
            <w:rFonts w:ascii="Lora" w:eastAsia="Lora" w:hAnsi="Lora" w:cs="Lora"/>
            <w:color w:val="1155CC"/>
            <w:sz w:val="27"/>
            <w:szCs w:val="27"/>
            <w:highlight w:val="white"/>
            <w:u w:val="single"/>
          </w:rPr>
          <w:t>Montana</w:t>
        </w:r>
      </w:hyperlink>
    </w:p>
    <w:p w:rsidR="00F1734C" w:rsidRDefault="00876701">
      <w:pPr>
        <w:rPr>
          <w:rFonts w:ascii="Lora" w:eastAsia="Lora" w:hAnsi="Lora" w:cs="Lora"/>
          <w:color w:val="555555"/>
          <w:sz w:val="27"/>
          <w:szCs w:val="27"/>
          <w:highlight w:val="white"/>
        </w:rPr>
      </w:pPr>
      <w:hyperlink r:id="rId33">
        <w:r>
          <w:rPr>
            <w:rFonts w:ascii="Lora" w:eastAsia="Lora" w:hAnsi="Lora" w:cs="Lora"/>
            <w:color w:val="1155CC"/>
            <w:sz w:val="27"/>
            <w:szCs w:val="27"/>
            <w:highlight w:val="white"/>
            <w:u w:val="single"/>
          </w:rPr>
          <w:t>Nebraska</w:t>
        </w:r>
      </w:hyperlink>
    </w:p>
    <w:p w:rsidR="00F1734C" w:rsidRDefault="00876701">
      <w:hyperlink r:id="rId34">
        <w:r>
          <w:rPr>
            <w:rFonts w:ascii="Lora" w:eastAsia="Lora" w:hAnsi="Lora" w:cs="Lora"/>
            <w:color w:val="1155CC"/>
            <w:sz w:val="27"/>
            <w:szCs w:val="27"/>
            <w:highlight w:val="white"/>
            <w:u w:val="single"/>
          </w:rPr>
          <w:t>Nevada</w:t>
        </w:r>
      </w:hyperlink>
    </w:p>
    <w:p w:rsidR="00F1734C" w:rsidRDefault="00876701">
      <w:pPr>
        <w:rPr>
          <w:rFonts w:ascii="Lora" w:eastAsia="Lora" w:hAnsi="Lora" w:cs="Lora"/>
          <w:color w:val="555555"/>
          <w:sz w:val="27"/>
          <w:szCs w:val="27"/>
          <w:highlight w:val="white"/>
        </w:rPr>
      </w:pPr>
      <w:hyperlink r:id="rId35">
        <w:r>
          <w:rPr>
            <w:rFonts w:ascii="Lora" w:eastAsia="Lora" w:hAnsi="Lora" w:cs="Lora"/>
            <w:color w:val="1155CC"/>
            <w:sz w:val="27"/>
            <w:szCs w:val="27"/>
            <w:highlight w:val="white"/>
            <w:u w:val="single"/>
          </w:rPr>
          <w:t>New Hampshire</w:t>
        </w:r>
      </w:hyperlink>
    </w:p>
    <w:p w:rsidR="00F1734C" w:rsidRDefault="00876701">
      <w:pPr>
        <w:rPr>
          <w:rFonts w:ascii="Lora" w:eastAsia="Lora" w:hAnsi="Lora" w:cs="Lora"/>
          <w:color w:val="555555"/>
          <w:sz w:val="27"/>
          <w:szCs w:val="27"/>
          <w:highlight w:val="white"/>
        </w:rPr>
      </w:pPr>
      <w:hyperlink r:id="rId36">
        <w:r>
          <w:rPr>
            <w:rFonts w:ascii="Lora" w:eastAsia="Lora" w:hAnsi="Lora" w:cs="Lora"/>
            <w:color w:val="1155CC"/>
            <w:sz w:val="27"/>
            <w:szCs w:val="27"/>
            <w:highlight w:val="white"/>
            <w:u w:val="single"/>
          </w:rPr>
          <w:t>New Jersey</w:t>
        </w:r>
      </w:hyperlink>
    </w:p>
    <w:p w:rsidR="00F1734C" w:rsidRDefault="00876701">
      <w:pPr>
        <w:rPr>
          <w:rFonts w:ascii="Lora" w:eastAsia="Lora" w:hAnsi="Lora" w:cs="Lora"/>
          <w:color w:val="555555"/>
          <w:sz w:val="27"/>
          <w:szCs w:val="27"/>
          <w:highlight w:val="white"/>
        </w:rPr>
      </w:pPr>
      <w:hyperlink r:id="rId37">
        <w:r>
          <w:rPr>
            <w:rFonts w:ascii="Lora" w:eastAsia="Lora" w:hAnsi="Lora" w:cs="Lora"/>
            <w:color w:val="1155CC"/>
            <w:sz w:val="27"/>
            <w:szCs w:val="27"/>
            <w:highlight w:val="white"/>
            <w:u w:val="single"/>
          </w:rPr>
          <w:t>New Mexico</w:t>
        </w:r>
      </w:hyperlink>
    </w:p>
    <w:p w:rsidR="00F1734C" w:rsidRDefault="00876701">
      <w:pPr>
        <w:rPr>
          <w:rFonts w:ascii="Lora" w:eastAsia="Lora" w:hAnsi="Lora" w:cs="Lora"/>
          <w:color w:val="555555"/>
          <w:sz w:val="27"/>
          <w:szCs w:val="27"/>
          <w:highlight w:val="white"/>
        </w:rPr>
      </w:pPr>
      <w:hyperlink r:id="rId38">
        <w:r>
          <w:rPr>
            <w:rFonts w:ascii="Lora" w:eastAsia="Lora" w:hAnsi="Lora" w:cs="Lora"/>
            <w:color w:val="1155CC"/>
            <w:sz w:val="27"/>
            <w:szCs w:val="27"/>
            <w:highlight w:val="white"/>
            <w:u w:val="single"/>
          </w:rPr>
          <w:t>New York</w:t>
        </w:r>
      </w:hyperlink>
    </w:p>
    <w:p w:rsidR="00F1734C" w:rsidRDefault="00876701">
      <w:pPr>
        <w:rPr>
          <w:rFonts w:ascii="Lora" w:eastAsia="Lora" w:hAnsi="Lora" w:cs="Lora"/>
          <w:color w:val="555555"/>
          <w:sz w:val="27"/>
          <w:szCs w:val="27"/>
          <w:highlight w:val="white"/>
        </w:rPr>
      </w:pPr>
      <w:hyperlink r:id="rId39">
        <w:r>
          <w:rPr>
            <w:rFonts w:ascii="Lora" w:eastAsia="Lora" w:hAnsi="Lora" w:cs="Lora"/>
            <w:color w:val="1155CC"/>
            <w:sz w:val="27"/>
            <w:szCs w:val="27"/>
            <w:highlight w:val="white"/>
            <w:u w:val="single"/>
          </w:rPr>
          <w:t>North Carolina</w:t>
        </w:r>
      </w:hyperlink>
    </w:p>
    <w:p w:rsidR="00F1734C" w:rsidRDefault="00876701">
      <w:pPr>
        <w:rPr>
          <w:rFonts w:ascii="Lora" w:eastAsia="Lora" w:hAnsi="Lora" w:cs="Lora"/>
          <w:color w:val="555555"/>
          <w:sz w:val="27"/>
          <w:szCs w:val="27"/>
          <w:highlight w:val="white"/>
        </w:rPr>
      </w:pPr>
      <w:hyperlink r:id="rId40">
        <w:r>
          <w:rPr>
            <w:rFonts w:ascii="Lora" w:eastAsia="Lora" w:hAnsi="Lora" w:cs="Lora"/>
            <w:color w:val="1155CC"/>
            <w:sz w:val="27"/>
            <w:szCs w:val="27"/>
            <w:highlight w:val="white"/>
            <w:u w:val="single"/>
          </w:rPr>
          <w:t>North Dakota</w:t>
        </w:r>
      </w:hyperlink>
    </w:p>
    <w:p w:rsidR="00F1734C" w:rsidRDefault="00F1734C">
      <w:pPr>
        <w:rPr>
          <w:rFonts w:ascii="Lora" w:eastAsia="Lora" w:hAnsi="Lora" w:cs="Lora"/>
          <w:color w:val="555555"/>
          <w:sz w:val="27"/>
          <w:szCs w:val="27"/>
          <w:highlight w:val="white"/>
        </w:rPr>
      </w:pPr>
    </w:p>
    <w:p w:rsidR="00F1734C" w:rsidRDefault="00F1734C">
      <w:pPr>
        <w:rPr>
          <w:rFonts w:ascii="Lora" w:eastAsia="Lora" w:hAnsi="Lora" w:cs="Lora"/>
          <w:color w:val="555555"/>
          <w:sz w:val="27"/>
          <w:szCs w:val="27"/>
          <w:highlight w:val="white"/>
        </w:rPr>
      </w:pPr>
    </w:p>
    <w:p w:rsidR="00F1734C" w:rsidRDefault="00F1734C">
      <w:pPr>
        <w:rPr>
          <w:rFonts w:ascii="Lora" w:eastAsia="Lora" w:hAnsi="Lora" w:cs="Lora"/>
          <w:color w:val="555555"/>
          <w:sz w:val="27"/>
          <w:szCs w:val="27"/>
          <w:highlight w:val="white"/>
        </w:rPr>
      </w:pPr>
    </w:p>
    <w:p w:rsidR="00F1734C" w:rsidRDefault="00876701">
      <w:pPr>
        <w:rPr>
          <w:rFonts w:ascii="Lora" w:eastAsia="Lora" w:hAnsi="Lora" w:cs="Lora"/>
          <w:color w:val="555555"/>
          <w:sz w:val="27"/>
          <w:szCs w:val="27"/>
          <w:highlight w:val="white"/>
        </w:rPr>
      </w:pPr>
      <w:hyperlink r:id="rId41">
        <w:r>
          <w:rPr>
            <w:rFonts w:ascii="Lora" w:eastAsia="Lora" w:hAnsi="Lora" w:cs="Lora"/>
            <w:color w:val="1155CC"/>
            <w:sz w:val="27"/>
            <w:szCs w:val="27"/>
            <w:highlight w:val="white"/>
            <w:u w:val="single"/>
          </w:rPr>
          <w:t>Ohio</w:t>
        </w:r>
      </w:hyperlink>
    </w:p>
    <w:p w:rsidR="00F1734C" w:rsidRDefault="00876701">
      <w:pPr>
        <w:rPr>
          <w:rFonts w:ascii="Lora" w:eastAsia="Lora" w:hAnsi="Lora" w:cs="Lora"/>
          <w:color w:val="555555"/>
          <w:sz w:val="27"/>
          <w:szCs w:val="27"/>
          <w:highlight w:val="white"/>
        </w:rPr>
      </w:pPr>
      <w:hyperlink r:id="rId42">
        <w:r>
          <w:rPr>
            <w:rFonts w:ascii="Lora" w:eastAsia="Lora" w:hAnsi="Lora" w:cs="Lora"/>
            <w:color w:val="1155CC"/>
            <w:sz w:val="27"/>
            <w:szCs w:val="27"/>
            <w:highlight w:val="white"/>
            <w:u w:val="single"/>
          </w:rPr>
          <w:t>Oklahoma</w:t>
        </w:r>
      </w:hyperlink>
    </w:p>
    <w:p w:rsidR="00F1734C" w:rsidRDefault="00876701">
      <w:pPr>
        <w:rPr>
          <w:rFonts w:ascii="Lora" w:eastAsia="Lora" w:hAnsi="Lora" w:cs="Lora"/>
          <w:color w:val="555555"/>
          <w:sz w:val="27"/>
          <w:szCs w:val="27"/>
          <w:highlight w:val="white"/>
        </w:rPr>
      </w:pPr>
      <w:hyperlink r:id="rId43">
        <w:r>
          <w:rPr>
            <w:rFonts w:ascii="Lora" w:eastAsia="Lora" w:hAnsi="Lora" w:cs="Lora"/>
            <w:color w:val="1155CC"/>
            <w:sz w:val="27"/>
            <w:szCs w:val="27"/>
            <w:highlight w:val="white"/>
            <w:u w:val="single"/>
          </w:rPr>
          <w:t>Oregon</w:t>
        </w:r>
      </w:hyperlink>
    </w:p>
    <w:p w:rsidR="00F1734C" w:rsidRDefault="00876701">
      <w:pPr>
        <w:rPr>
          <w:rFonts w:ascii="Lora" w:eastAsia="Lora" w:hAnsi="Lora" w:cs="Lora"/>
          <w:color w:val="555555"/>
          <w:sz w:val="27"/>
          <w:szCs w:val="27"/>
          <w:highlight w:val="white"/>
        </w:rPr>
      </w:pPr>
      <w:hyperlink r:id="rId44">
        <w:r>
          <w:rPr>
            <w:rFonts w:ascii="Lora" w:eastAsia="Lora" w:hAnsi="Lora" w:cs="Lora"/>
            <w:color w:val="1155CC"/>
            <w:sz w:val="27"/>
            <w:szCs w:val="27"/>
            <w:highlight w:val="white"/>
            <w:u w:val="single"/>
          </w:rPr>
          <w:t>Pennsylvania</w:t>
        </w:r>
      </w:hyperlink>
    </w:p>
    <w:p w:rsidR="00F1734C" w:rsidRDefault="00876701">
      <w:pPr>
        <w:rPr>
          <w:rFonts w:ascii="Lora" w:eastAsia="Lora" w:hAnsi="Lora" w:cs="Lora"/>
          <w:color w:val="555555"/>
          <w:sz w:val="27"/>
          <w:szCs w:val="27"/>
          <w:highlight w:val="white"/>
        </w:rPr>
      </w:pPr>
      <w:hyperlink r:id="rId45">
        <w:r>
          <w:rPr>
            <w:rFonts w:ascii="Lora" w:eastAsia="Lora" w:hAnsi="Lora" w:cs="Lora"/>
            <w:color w:val="1155CC"/>
            <w:sz w:val="27"/>
            <w:szCs w:val="27"/>
            <w:highlight w:val="white"/>
            <w:u w:val="single"/>
          </w:rPr>
          <w:t>Rhode Island</w:t>
        </w:r>
      </w:hyperlink>
    </w:p>
    <w:p w:rsidR="00F1734C" w:rsidRDefault="00876701">
      <w:pPr>
        <w:rPr>
          <w:rFonts w:ascii="Lora" w:eastAsia="Lora" w:hAnsi="Lora" w:cs="Lora"/>
          <w:color w:val="555555"/>
          <w:sz w:val="27"/>
          <w:szCs w:val="27"/>
          <w:highlight w:val="white"/>
        </w:rPr>
      </w:pPr>
      <w:hyperlink r:id="rId46">
        <w:r>
          <w:rPr>
            <w:rFonts w:ascii="Lora" w:eastAsia="Lora" w:hAnsi="Lora" w:cs="Lora"/>
            <w:color w:val="1155CC"/>
            <w:sz w:val="27"/>
            <w:szCs w:val="27"/>
            <w:highlight w:val="white"/>
            <w:u w:val="single"/>
          </w:rPr>
          <w:t>South Carolina</w:t>
        </w:r>
      </w:hyperlink>
    </w:p>
    <w:p w:rsidR="00F1734C" w:rsidRDefault="00876701">
      <w:pPr>
        <w:rPr>
          <w:rFonts w:ascii="Lora" w:eastAsia="Lora" w:hAnsi="Lora" w:cs="Lora"/>
          <w:color w:val="555555"/>
          <w:sz w:val="27"/>
          <w:szCs w:val="27"/>
          <w:highlight w:val="white"/>
        </w:rPr>
      </w:pPr>
      <w:r>
        <w:rPr>
          <w:rFonts w:ascii="Lora" w:eastAsia="Lora" w:hAnsi="Lora" w:cs="Lora"/>
          <w:color w:val="555555"/>
          <w:sz w:val="27"/>
          <w:szCs w:val="27"/>
          <w:highlight w:val="white"/>
        </w:rPr>
        <w:t>South Dakota: No state income tax</w:t>
      </w:r>
    </w:p>
    <w:p w:rsidR="00F1734C" w:rsidRDefault="00876701">
      <w:pPr>
        <w:rPr>
          <w:rFonts w:ascii="Lora" w:eastAsia="Lora" w:hAnsi="Lora" w:cs="Lora"/>
          <w:color w:val="555555"/>
          <w:sz w:val="27"/>
          <w:szCs w:val="27"/>
          <w:highlight w:val="white"/>
        </w:rPr>
      </w:pPr>
      <w:hyperlink r:id="rId47">
        <w:r>
          <w:rPr>
            <w:rFonts w:ascii="Lora" w:eastAsia="Lora" w:hAnsi="Lora" w:cs="Lora"/>
            <w:color w:val="1155CC"/>
            <w:sz w:val="27"/>
            <w:szCs w:val="27"/>
            <w:highlight w:val="white"/>
            <w:u w:val="single"/>
          </w:rPr>
          <w:t>Tennessee</w:t>
        </w:r>
      </w:hyperlink>
    </w:p>
    <w:p w:rsidR="00F1734C" w:rsidRDefault="00876701">
      <w:pPr>
        <w:rPr>
          <w:rFonts w:ascii="Lora" w:eastAsia="Lora" w:hAnsi="Lora" w:cs="Lora"/>
          <w:color w:val="555555"/>
          <w:sz w:val="27"/>
          <w:szCs w:val="27"/>
          <w:highlight w:val="white"/>
        </w:rPr>
      </w:pPr>
      <w:hyperlink r:id="rId48">
        <w:r>
          <w:rPr>
            <w:rFonts w:ascii="Lora" w:eastAsia="Lora" w:hAnsi="Lora" w:cs="Lora"/>
            <w:color w:val="1155CC"/>
            <w:sz w:val="27"/>
            <w:szCs w:val="27"/>
            <w:highlight w:val="white"/>
            <w:u w:val="single"/>
          </w:rPr>
          <w:t>Texas</w:t>
        </w:r>
      </w:hyperlink>
    </w:p>
    <w:p w:rsidR="00F1734C" w:rsidRDefault="00876701">
      <w:pPr>
        <w:rPr>
          <w:rFonts w:ascii="Lora" w:eastAsia="Lora" w:hAnsi="Lora" w:cs="Lora"/>
          <w:color w:val="555555"/>
          <w:sz w:val="27"/>
          <w:szCs w:val="27"/>
          <w:highlight w:val="white"/>
        </w:rPr>
      </w:pPr>
      <w:hyperlink r:id="rId49">
        <w:r>
          <w:rPr>
            <w:rFonts w:ascii="Lora" w:eastAsia="Lora" w:hAnsi="Lora" w:cs="Lora"/>
            <w:color w:val="1155CC"/>
            <w:sz w:val="27"/>
            <w:szCs w:val="27"/>
            <w:highlight w:val="white"/>
            <w:u w:val="single"/>
          </w:rPr>
          <w:t>Utah</w:t>
        </w:r>
      </w:hyperlink>
    </w:p>
    <w:p w:rsidR="00F1734C" w:rsidRDefault="00876701">
      <w:pPr>
        <w:rPr>
          <w:rFonts w:ascii="Lora" w:eastAsia="Lora" w:hAnsi="Lora" w:cs="Lora"/>
          <w:color w:val="555555"/>
          <w:sz w:val="27"/>
          <w:szCs w:val="27"/>
          <w:highlight w:val="white"/>
        </w:rPr>
      </w:pPr>
      <w:hyperlink r:id="rId50">
        <w:r>
          <w:rPr>
            <w:rFonts w:ascii="Lora" w:eastAsia="Lora" w:hAnsi="Lora" w:cs="Lora"/>
            <w:color w:val="1155CC"/>
            <w:sz w:val="27"/>
            <w:szCs w:val="27"/>
            <w:highlight w:val="white"/>
            <w:u w:val="single"/>
          </w:rPr>
          <w:t>Vermont</w:t>
        </w:r>
      </w:hyperlink>
    </w:p>
    <w:p w:rsidR="00F1734C" w:rsidRDefault="00876701">
      <w:pPr>
        <w:rPr>
          <w:rFonts w:ascii="Lora" w:eastAsia="Lora" w:hAnsi="Lora" w:cs="Lora"/>
          <w:color w:val="555555"/>
          <w:sz w:val="27"/>
          <w:szCs w:val="27"/>
          <w:highlight w:val="white"/>
        </w:rPr>
      </w:pPr>
      <w:hyperlink r:id="rId51">
        <w:r>
          <w:rPr>
            <w:rFonts w:ascii="Lora" w:eastAsia="Lora" w:hAnsi="Lora" w:cs="Lora"/>
            <w:color w:val="1155CC"/>
            <w:sz w:val="27"/>
            <w:szCs w:val="27"/>
            <w:highlight w:val="white"/>
            <w:u w:val="single"/>
          </w:rPr>
          <w:t>Virginia</w:t>
        </w:r>
      </w:hyperlink>
    </w:p>
    <w:p w:rsidR="00F1734C" w:rsidRDefault="00876701">
      <w:pPr>
        <w:rPr>
          <w:rFonts w:ascii="Lora" w:eastAsia="Lora" w:hAnsi="Lora" w:cs="Lora"/>
          <w:color w:val="555555"/>
          <w:sz w:val="27"/>
          <w:szCs w:val="27"/>
          <w:highlight w:val="white"/>
        </w:rPr>
      </w:pPr>
      <w:hyperlink r:id="rId52">
        <w:r>
          <w:rPr>
            <w:rFonts w:ascii="Lora" w:eastAsia="Lora" w:hAnsi="Lora" w:cs="Lora"/>
            <w:color w:val="1155CC"/>
            <w:sz w:val="27"/>
            <w:szCs w:val="27"/>
            <w:highlight w:val="white"/>
            <w:u w:val="single"/>
          </w:rPr>
          <w:t>Washington</w:t>
        </w:r>
      </w:hyperlink>
    </w:p>
    <w:p w:rsidR="00F1734C" w:rsidRDefault="00876701">
      <w:pPr>
        <w:rPr>
          <w:rFonts w:ascii="Lora" w:eastAsia="Lora" w:hAnsi="Lora" w:cs="Lora"/>
          <w:color w:val="555555"/>
          <w:sz w:val="27"/>
          <w:szCs w:val="27"/>
          <w:highlight w:val="white"/>
        </w:rPr>
      </w:pPr>
      <w:hyperlink r:id="rId53">
        <w:r>
          <w:rPr>
            <w:rFonts w:ascii="Lora" w:eastAsia="Lora" w:hAnsi="Lora" w:cs="Lora"/>
            <w:color w:val="1155CC"/>
            <w:sz w:val="27"/>
            <w:szCs w:val="27"/>
            <w:highlight w:val="white"/>
            <w:u w:val="single"/>
          </w:rPr>
          <w:t>West Virginia</w:t>
        </w:r>
      </w:hyperlink>
    </w:p>
    <w:p w:rsidR="00F1734C" w:rsidRDefault="00876701">
      <w:pPr>
        <w:rPr>
          <w:rFonts w:ascii="Lora" w:eastAsia="Lora" w:hAnsi="Lora" w:cs="Lora"/>
          <w:color w:val="555555"/>
          <w:sz w:val="27"/>
          <w:szCs w:val="27"/>
          <w:highlight w:val="white"/>
        </w:rPr>
      </w:pPr>
      <w:hyperlink r:id="rId54">
        <w:r>
          <w:rPr>
            <w:rFonts w:ascii="Lora" w:eastAsia="Lora" w:hAnsi="Lora" w:cs="Lora"/>
            <w:color w:val="1155CC"/>
            <w:sz w:val="27"/>
            <w:szCs w:val="27"/>
            <w:highlight w:val="white"/>
            <w:u w:val="single"/>
          </w:rPr>
          <w:t>Wisconsin</w:t>
        </w:r>
      </w:hyperlink>
    </w:p>
    <w:p w:rsidR="00F1734C" w:rsidRDefault="00876701">
      <w:hyperlink r:id="rId55">
        <w:r>
          <w:rPr>
            <w:rFonts w:ascii="Lora" w:eastAsia="Lora" w:hAnsi="Lora" w:cs="Lora"/>
            <w:color w:val="1155CC"/>
            <w:sz w:val="27"/>
            <w:szCs w:val="27"/>
            <w:highlight w:val="white"/>
            <w:u w:val="single"/>
          </w:rPr>
          <w:t>Wyoming</w:t>
        </w:r>
      </w:hyperlink>
    </w:p>
    <w:sectPr w:rsidR="00F1734C">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pgNumType w:start="1"/>
      <w:cols w:num="3" w:space="720" w:equalWidth="0">
        <w:col w:w="2640" w:space="720"/>
        <w:col w:w="2640" w:space="720"/>
        <w:col w:w="2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01" w:rsidRDefault="00876701">
      <w:pPr>
        <w:spacing w:line="240" w:lineRule="auto"/>
      </w:pPr>
      <w:r>
        <w:separator/>
      </w:r>
    </w:p>
  </w:endnote>
  <w:endnote w:type="continuationSeparator" w:id="0">
    <w:p w:rsidR="00876701" w:rsidRDefault="00876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2C" w:rsidRDefault="006B2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4C" w:rsidRDefault="00876701">
    <w:pPr>
      <w:rPr>
        <w:sz w:val="18"/>
        <w:szCs w:val="18"/>
      </w:rPr>
    </w:pPr>
    <w:hyperlink r:id="rId1">
      <w:r>
        <w:rPr>
          <w:color w:val="1155CC"/>
          <w:sz w:val="18"/>
          <w:szCs w:val="18"/>
          <w:u w:val="single"/>
        </w:rPr>
        <w:t>www.CerebralTaxAdvisors.com</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865-281-1461</w:t>
    </w:r>
  </w:p>
  <w:p w:rsidR="006B222C" w:rsidRPr="006B222C" w:rsidRDefault="00876701" w:rsidP="006B222C">
    <w:pPr>
      <w:pStyle w:val="NormalWeb"/>
      <w:spacing w:before="0" w:beforeAutospacing="0" w:after="0" w:afterAutospacing="0"/>
      <w:jc w:val="right"/>
    </w:pPr>
    <w:hyperlink r:id="rId2">
      <w:r>
        <w:rPr>
          <w:color w:val="1155CC"/>
          <w:sz w:val="18"/>
          <w:szCs w:val="18"/>
          <w:u w:val="single"/>
        </w:rPr>
        <w:t>info@cerebraltaxadvisors.com</w:t>
      </w:r>
    </w:hyperlink>
    <w:r>
      <w:rPr>
        <w:sz w:val="18"/>
        <w:szCs w:val="18"/>
      </w:rPr>
      <w:tab/>
    </w:r>
    <w:r w:rsidR="006B222C">
      <w:rPr>
        <w:sz w:val="18"/>
        <w:szCs w:val="18"/>
      </w:rPr>
      <w:tab/>
    </w:r>
    <w:r w:rsidR="006B222C">
      <w:rPr>
        <w:sz w:val="18"/>
        <w:szCs w:val="18"/>
      </w:rPr>
      <w:tab/>
    </w:r>
    <w:r w:rsidR="006B222C">
      <w:rPr>
        <w:sz w:val="18"/>
        <w:szCs w:val="18"/>
      </w:rPr>
      <w:tab/>
    </w:r>
    <w:r w:rsidR="006B222C">
      <w:rPr>
        <w:sz w:val="18"/>
        <w:szCs w:val="18"/>
      </w:rPr>
      <w:tab/>
    </w:r>
    <w:r w:rsidR="006B222C">
      <w:rPr>
        <w:sz w:val="18"/>
        <w:szCs w:val="18"/>
      </w:rPr>
      <w:tab/>
    </w:r>
    <w:bookmarkStart w:id="0" w:name="_GoBack"/>
    <w:bookmarkEnd w:id="0"/>
    <w:r w:rsidR="006B222C" w:rsidRPr="006B222C">
      <w:rPr>
        <w:rFonts w:ascii="Arial" w:hAnsi="Arial" w:cs="Arial"/>
        <w:color w:val="434343"/>
        <w:sz w:val="16"/>
        <w:szCs w:val="16"/>
      </w:rPr>
      <w:t>© 2020 Cerebral Tax Advisors, Inc. </w:t>
    </w:r>
  </w:p>
  <w:p w:rsidR="006B222C" w:rsidRPr="006B222C" w:rsidRDefault="006B222C" w:rsidP="006B222C">
    <w:pPr>
      <w:spacing w:line="240" w:lineRule="auto"/>
      <w:rPr>
        <w:rFonts w:ascii="Times New Roman" w:eastAsia="Times New Roman" w:hAnsi="Times New Roman" w:cs="Times New Roman"/>
        <w:sz w:val="24"/>
        <w:szCs w:val="24"/>
        <w:lang w:val="en-US"/>
      </w:rPr>
    </w:pPr>
  </w:p>
  <w:p w:rsidR="00F1734C" w:rsidRDefault="00F1734C">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2C" w:rsidRDefault="006B2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01" w:rsidRDefault="00876701">
      <w:pPr>
        <w:spacing w:line="240" w:lineRule="auto"/>
      </w:pPr>
      <w:r>
        <w:separator/>
      </w:r>
    </w:p>
  </w:footnote>
  <w:footnote w:type="continuationSeparator" w:id="0">
    <w:p w:rsidR="00876701" w:rsidRDefault="00876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2C" w:rsidRDefault="006B2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4C" w:rsidRDefault="00876701">
    <w:pPr>
      <w:jc w:val="center"/>
    </w:pPr>
    <w:r>
      <w:rPr>
        <w:noProof/>
      </w:rPr>
      <w:drawing>
        <wp:inline distT="114300" distB="114300" distL="114300" distR="114300">
          <wp:extent cx="2833688" cy="14800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3688" cy="1480096"/>
                  </a:xfrm>
                  <a:prstGeom prst="rect">
                    <a:avLst/>
                  </a:prstGeom>
                  <a:ln/>
                </pic:spPr>
              </pic:pic>
            </a:graphicData>
          </a:graphic>
        </wp:inline>
      </w:drawing>
    </w:r>
  </w:p>
  <w:p w:rsidR="00F1734C" w:rsidRDefault="00F1734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2C" w:rsidRDefault="006B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4C"/>
    <w:rsid w:val="006B222C"/>
    <w:rsid w:val="00876701"/>
    <w:rsid w:val="00F1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8E050"/>
  <w15:docId w15:val="{4A073FA4-6AF1-A943-BEB0-FB830781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222C"/>
    <w:pPr>
      <w:tabs>
        <w:tab w:val="center" w:pos="4680"/>
        <w:tab w:val="right" w:pos="9360"/>
      </w:tabs>
      <w:spacing w:line="240" w:lineRule="auto"/>
    </w:pPr>
  </w:style>
  <w:style w:type="character" w:customStyle="1" w:styleId="HeaderChar">
    <w:name w:val="Header Char"/>
    <w:basedOn w:val="DefaultParagraphFont"/>
    <w:link w:val="Header"/>
    <w:uiPriority w:val="99"/>
    <w:rsid w:val="006B222C"/>
  </w:style>
  <w:style w:type="paragraph" w:styleId="Footer">
    <w:name w:val="footer"/>
    <w:basedOn w:val="Normal"/>
    <w:link w:val="FooterChar"/>
    <w:uiPriority w:val="99"/>
    <w:unhideWhenUsed/>
    <w:rsid w:val="006B222C"/>
    <w:pPr>
      <w:tabs>
        <w:tab w:val="center" w:pos="4680"/>
        <w:tab w:val="right" w:pos="9360"/>
      </w:tabs>
      <w:spacing w:line="240" w:lineRule="auto"/>
    </w:pPr>
  </w:style>
  <w:style w:type="character" w:customStyle="1" w:styleId="FooterChar">
    <w:name w:val="Footer Char"/>
    <w:basedOn w:val="DefaultParagraphFont"/>
    <w:link w:val="Footer"/>
    <w:uiPriority w:val="99"/>
    <w:rsid w:val="006B222C"/>
  </w:style>
  <w:style w:type="paragraph" w:styleId="NormalWeb">
    <w:name w:val="Normal (Web)"/>
    <w:basedOn w:val="Normal"/>
    <w:uiPriority w:val="99"/>
    <w:semiHidden/>
    <w:unhideWhenUsed/>
    <w:rsid w:val="006B222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2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DRS/Individuals/Individual-Tax-Page/Estimated-Income-Tax" TargetMode="External"/><Relationship Id="rId18" Type="http://schemas.openxmlformats.org/officeDocument/2006/relationships/hyperlink" Target="https://tax.idaho.gov/n-feed.cfm?idd=4146" TargetMode="External"/><Relationship Id="rId26" Type="http://schemas.openxmlformats.org/officeDocument/2006/relationships/hyperlink" Target="https://taxes.marylandtaxes.gov/Individual_Taxes/Individual_Tax_Types/Income_Tax/Payment_Information/Estimated_Tax_Payments/" TargetMode="External"/><Relationship Id="rId39" Type="http://schemas.openxmlformats.org/officeDocument/2006/relationships/hyperlink" Target="https://www.ncdor.gov/taxes-forms/individual-income-tax/estimated-income-tax" TargetMode="External"/><Relationship Id="rId21" Type="http://schemas.openxmlformats.org/officeDocument/2006/relationships/hyperlink" Target="https://tax.iowa.gov/estimated-income-tax-payments" TargetMode="External"/><Relationship Id="rId34" Type="http://schemas.openxmlformats.org/officeDocument/2006/relationships/hyperlink" Target="https://www.nevadatax.nv.gov/" TargetMode="External"/><Relationship Id="rId42" Type="http://schemas.openxmlformats.org/officeDocument/2006/relationships/hyperlink" Target="https://www.ok.gov/tax/Online_Services/Payment_Options/index.html" TargetMode="External"/><Relationship Id="rId47" Type="http://schemas.openxmlformats.org/officeDocument/2006/relationships/hyperlink" Target="https://tntap.tn.gov/eservices/_/" TargetMode="External"/><Relationship Id="rId50" Type="http://schemas.openxmlformats.org/officeDocument/2006/relationships/hyperlink" Target="https://tax.vermont.gov/individuals/estimated-income-taxes/payments" TargetMode="External"/><Relationship Id="rId55" Type="http://schemas.openxmlformats.org/officeDocument/2006/relationships/hyperlink" Target="http://revenue.wyo.gov/Electronic-Services" TargetMode="External"/><Relationship Id="rId63" Type="http://schemas.openxmlformats.org/officeDocument/2006/relationships/theme" Target="theme/theme1.xml"/><Relationship Id="rId7" Type="http://schemas.openxmlformats.org/officeDocument/2006/relationships/hyperlink" Target="https://revenue.alabama.gov/individual-corporate/taxes-administered-by-individual-corporate-income-tax/individual-income-tax/individual-income-estimated-taxes/" TargetMode="External"/><Relationship Id="rId2" Type="http://schemas.openxmlformats.org/officeDocument/2006/relationships/settings" Target="settings.xml"/><Relationship Id="rId16" Type="http://schemas.openxmlformats.org/officeDocument/2006/relationships/hyperlink" Target="https://dor.georgia.gov/pay-individual-income-tax" TargetMode="External"/><Relationship Id="rId29" Type="http://schemas.openxmlformats.org/officeDocument/2006/relationships/hyperlink" Target="https://www.revenue.state.mn.us/individuals/individ_income/Pages/Estimated_Tax.aspx" TargetMode="External"/><Relationship Id="rId11" Type="http://schemas.openxmlformats.org/officeDocument/2006/relationships/hyperlink" Target="https://www.ftb.ca.gov/online/webpay/index.asp" TargetMode="External"/><Relationship Id="rId24" Type="http://schemas.openxmlformats.org/officeDocument/2006/relationships/hyperlink" Target="https://www.revenue.louisiana.gov/MakeAPayment" TargetMode="External"/><Relationship Id="rId32" Type="http://schemas.openxmlformats.org/officeDocument/2006/relationships/hyperlink" Target="https://mtrevenue.gov/taxes/individual-income-tax/individual-income-tax-payments/" TargetMode="External"/><Relationship Id="rId37" Type="http://schemas.openxmlformats.org/officeDocument/2006/relationships/hyperlink" Target="http://tax.newmexico.gov/Individuals/estimated-payments.aspx" TargetMode="External"/><Relationship Id="rId40" Type="http://schemas.openxmlformats.org/officeDocument/2006/relationships/hyperlink" Target="https://www.nd.gov/tax/tap" TargetMode="External"/><Relationship Id="rId45" Type="http://schemas.openxmlformats.org/officeDocument/2006/relationships/hyperlink" Target="http://www.tax.ri.gov/" TargetMode="External"/><Relationship Id="rId53" Type="http://schemas.openxmlformats.org/officeDocument/2006/relationships/hyperlink" Target="https://tax.wv.gov/pages/sitesearch.aspx?k=estimated"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https://www2.illinois.gov/rev/individuals/filingrequirements/Pages/estimatedpayments.aspx" TargetMode="External"/><Relationship Id="rId14" Type="http://schemas.openxmlformats.org/officeDocument/2006/relationships/hyperlink" Target="https://revenue.delaware.gov/payment/" TargetMode="External"/><Relationship Id="rId22" Type="http://schemas.openxmlformats.org/officeDocument/2006/relationships/hyperlink" Target="https://www.officialpayments.com/pay-kansas-taxes.jsp" TargetMode="External"/><Relationship Id="rId27" Type="http://schemas.openxmlformats.org/officeDocument/2006/relationships/hyperlink" Target="https://www.mass.gov/info-details/estimated-tax-payments-for-personal-income-taxpayers" TargetMode="External"/><Relationship Id="rId30" Type="http://schemas.openxmlformats.org/officeDocument/2006/relationships/hyperlink" Target="https://www.dor.ms.gov/E-Services/Pages/Online-Payments.aspx" TargetMode="External"/><Relationship Id="rId35" Type="http://schemas.openxmlformats.org/officeDocument/2006/relationships/hyperlink" Target="https://www.revenue.nh.gov/efile/index.htm" TargetMode="External"/><Relationship Id="rId43" Type="http://schemas.openxmlformats.org/officeDocument/2006/relationships/hyperlink" Target="https://www.oregon.gov/dor/pages/payments.aspx" TargetMode="External"/><Relationship Id="rId48" Type="http://schemas.openxmlformats.org/officeDocument/2006/relationships/hyperlink" Target="https://comptroller.texas.gov/taxes/file-pay/" TargetMode="External"/><Relationship Id="rId56" Type="http://schemas.openxmlformats.org/officeDocument/2006/relationships/header" Target="header1.xml"/><Relationship Id="rId8" Type="http://schemas.openxmlformats.org/officeDocument/2006/relationships/hyperlink" Target="https://online-tax.alaska.gov/ATP/WebDoc/_/" TargetMode="External"/><Relationship Id="rId51" Type="http://schemas.openxmlformats.org/officeDocument/2006/relationships/hyperlink" Target="https://tax.virginia.gov/individual-estimated-tax-payments" TargetMode="External"/><Relationship Id="rId3" Type="http://schemas.openxmlformats.org/officeDocument/2006/relationships/webSettings" Target="webSettings.xml"/><Relationship Id="rId12" Type="http://schemas.openxmlformats.org/officeDocument/2006/relationships/hyperlink" Target="https://www.colorado.gov/pacific/tax/income-tax-individual-pay" TargetMode="External"/><Relationship Id="rId17" Type="http://schemas.openxmlformats.org/officeDocument/2006/relationships/hyperlink" Target="https://tax.hawaii.gov/eservices/" TargetMode="External"/><Relationship Id="rId25" Type="http://schemas.openxmlformats.org/officeDocument/2006/relationships/hyperlink" Target="https://portal.maine.gov/ezpay/welcome" TargetMode="External"/><Relationship Id="rId33" Type="http://schemas.openxmlformats.org/officeDocument/2006/relationships/hyperlink" Target="http://www.revenue.nebraska.gov/electron/est_IIT_e-pay.html" TargetMode="External"/><Relationship Id="rId38" Type="http://schemas.openxmlformats.org/officeDocument/2006/relationships/hyperlink" Target="https://www.tax.ny.gov/pit/estimated_tax/default.htm" TargetMode="External"/><Relationship Id="rId46" Type="http://schemas.openxmlformats.org/officeDocument/2006/relationships/hyperlink" Target="https://dor.sc.gov/mydorway" TargetMode="External"/><Relationship Id="rId59" Type="http://schemas.openxmlformats.org/officeDocument/2006/relationships/footer" Target="footer2.xml"/><Relationship Id="rId20" Type="http://schemas.openxmlformats.org/officeDocument/2006/relationships/hyperlink" Target="http://www.in.gov/dor/epay" TargetMode="External"/><Relationship Id="rId41" Type="http://schemas.openxmlformats.org/officeDocument/2006/relationships/hyperlink" Target="https://www.tax.ohio.gov/ohio_individual/individual/estimated_payments.aspx" TargetMode="External"/><Relationship Id="rId54" Type="http://schemas.openxmlformats.org/officeDocument/2006/relationships/hyperlink" Target="https://www.revenue.wi.gov/Pages/OnlineServices/home.asp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rs.gov/payments" TargetMode="External"/><Relationship Id="rId15" Type="http://schemas.openxmlformats.org/officeDocument/2006/relationships/hyperlink" Target="https://floridarevenue.com/taxes/eservices/Pages/filepay.aspx" TargetMode="External"/><Relationship Id="rId23" Type="http://schemas.openxmlformats.org/officeDocument/2006/relationships/hyperlink" Target="https://revenue.ky.gov/Individual/Pages/Estimated-Individual-Income-Tax-Payments.aspx" TargetMode="External"/><Relationship Id="rId28" Type="http://schemas.openxmlformats.org/officeDocument/2006/relationships/hyperlink" Target="https://treas-secure.state.mi.us/PayIncomeTax/PayIncomeTax.htm" TargetMode="External"/><Relationship Id="rId36" Type="http://schemas.openxmlformats.org/officeDocument/2006/relationships/hyperlink" Target="https://www1.state.nj.us/TYTR_RevTaxPortal/jsp/IndTaxLoginJsp.jsp" TargetMode="External"/><Relationship Id="rId49" Type="http://schemas.openxmlformats.org/officeDocument/2006/relationships/hyperlink" Target="https://incometax.utah.gov/filing/extensions-and-prepayments" TargetMode="External"/><Relationship Id="rId57" Type="http://schemas.openxmlformats.org/officeDocument/2006/relationships/header" Target="header2.xml"/><Relationship Id="rId10" Type="http://schemas.openxmlformats.org/officeDocument/2006/relationships/hyperlink" Target="https://www.dfa.arkansas.gov/income-tax/individual-income-tax/" TargetMode="External"/><Relationship Id="rId31" Type="http://schemas.openxmlformats.org/officeDocument/2006/relationships/hyperlink" Target="https://dor.mo.gov/personal/payonline.php" TargetMode="External"/><Relationship Id="rId44" Type="http://schemas.openxmlformats.org/officeDocument/2006/relationships/hyperlink" Target="https://www.doreservices.state.pa.us/individual/" TargetMode="External"/><Relationship Id="rId52" Type="http://schemas.openxmlformats.org/officeDocument/2006/relationships/hyperlink" Target="https://dor.wa.gov/file-pay-taxes/file-or-amend-my-return/payment-methods"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azdor.gov/forms/individual/individual-estimated-tax-payment-for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erebraltaxadvisors.com" TargetMode="External"/><Relationship Id="rId1" Type="http://schemas.openxmlformats.org/officeDocument/2006/relationships/hyperlink" Target="http://www.cerebraltaxadviso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Gallati</cp:lastModifiedBy>
  <cp:revision>2</cp:revision>
  <dcterms:created xsi:type="dcterms:W3CDTF">2020-02-09T22:20:00Z</dcterms:created>
  <dcterms:modified xsi:type="dcterms:W3CDTF">2020-02-09T22:20:00Z</dcterms:modified>
</cp:coreProperties>
</file>